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6146"/>
        <w:gridCol w:w="1082"/>
        <w:gridCol w:w="849"/>
        <w:gridCol w:w="146"/>
      </w:tblGrid>
      <w:tr w:rsidR="00106B42" w:rsidRPr="00AC23C0" w14:paraId="7F577173" w14:textId="77777777" w:rsidTr="00635C63">
        <w:trPr>
          <w:gridAfter w:val="1"/>
          <w:wAfter w:w="146" w:type="dxa"/>
          <w:trHeight w:val="280"/>
        </w:trPr>
        <w:tc>
          <w:tcPr>
            <w:tcW w:w="89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9557D5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TALEP FORMU</w:t>
            </w:r>
          </w:p>
        </w:tc>
      </w:tr>
      <w:tr w:rsidR="00106B42" w:rsidRPr="00AC23C0" w14:paraId="7AC5EB54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A83845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93B2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106B42" w:rsidRPr="00AC23C0" w14:paraId="4B48711C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E1E34A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4568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106B42" w:rsidRPr="00AC23C0" w14:paraId="3F6C1CBC" w14:textId="77777777" w:rsidTr="00635C63">
        <w:trPr>
          <w:trHeight w:val="30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282034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4D58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106B42" w:rsidRPr="00AC23C0" w14:paraId="7B66F85D" w14:textId="77777777" w:rsidTr="00106B42">
        <w:trPr>
          <w:trHeight w:val="510"/>
        </w:trPr>
        <w:tc>
          <w:tcPr>
            <w:tcW w:w="6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72420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51B293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t xml:space="preserve">ANKARA GÜLHANE DİŞ HEKİMLİĞİ FAKÜLTESİ </w:t>
            </w: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6F3C67CC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106B42" w:rsidRPr="00AC23C0" w14:paraId="5D6F80C0" w14:textId="77777777" w:rsidTr="00106B42">
        <w:trPr>
          <w:trHeight w:val="915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30058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113D9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4A8A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</w:tr>
      <w:tr w:rsidR="00106B42" w:rsidRPr="00AC23C0" w14:paraId="2E8CC229" w14:textId="77777777" w:rsidTr="00106B42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B1FD1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05523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2FF131B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106B42" w:rsidRPr="00AC23C0" w14:paraId="1F686490" w14:textId="77777777" w:rsidTr="00106B42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16014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FE084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50E74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106B42" w:rsidRPr="00AC23C0" w14:paraId="1596DC51" w14:textId="77777777" w:rsidTr="00106B42">
        <w:trPr>
          <w:trHeight w:val="30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6BBC9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ECED5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19FCA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BF421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2741779F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106B42" w:rsidRPr="00AC23C0" w14:paraId="1B46A5D4" w14:textId="77777777" w:rsidTr="00106B42">
        <w:trPr>
          <w:trHeight w:val="555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EC2D3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lang w:bidi="ar-SA"/>
                <w14:ligatures w14:val="none"/>
              </w:rPr>
            </w:pPr>
            <w:r>
              <w:rPr>
                <w:kern w:val="0"/>
                <w:lang w:bidi="ar-SA"/>
                <w14:ligatures w14:val="none"/>
              </w:rP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509B9" w14:textId="23F683FF" w:rsidR="00106B42" w:rsidRPr="00AC23C0" w:rsidRDefault="00E14C11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lang w:bidi="ar-SA"/>
                <w14:ligatures w14:val="none"/>
              </w:rPr>
            </w:pPr>
            <w:r>
              <w:rPr>
                <w:kern w:val="0"/>
                <w:lang w:bidi="ar-SA"/>
                <w14:ligatures w14:val="none"/>
              </w:rPr>
              <w:t xml:space="preserve">Tip </w:t>
            </w:r>
            <w:proofErr w:type="gramStart"/>
            <w:r>
              <w:rPr>
                <w:kern w:val="0"/>
                <w:lang w:bidi="ar-SA"/>
                <w14:ligatures w14:val="none"/>
              </w:rPr>
              <w:t>14 :</w:t>
            </w:r>
            <w:proofErr w:type="gramEnd"/>
            <w:r>
              <w:rPr>
                <w:kern w:val="0"/>
                <w:lang w:bidi="ar-SA"/>
                <w14:ligatures w14:val="none"/>
              </w:rPr>
              <w:t xml:space="preserve"> </w:t>
            </w:r>
            <w:proofErr w:type="spellStart"/>
            <w:r w:rsidR="00106B42" w:rsidRPr="00AC23C0">
              <w:rPr>
                <w:kern w:val="0"/>
                <w:lang w:bidi="ar-SA"/>
                <w14:ligatures w14:val="none"/>
              </w:rPr>
              <w:t>Zirkonya</w:t>
            </w:r>
            <w:proofErr w:type="spellEnd"/>
            <w:r w:rsidR="00106B42" w:rsidRPr="00AC23C0">
              <w:rPr>
                <w:kern w:val="0"/>
                <w:lang w:bidi="ar-SA"/>
                <w14:ligatures w14:val="none"/>
              </w:rPr>
              <w:t xml:space="preserve"> Altyapı ve Kaide Üzerine Porselen </w:t>
            </w:r>
            <w:proofErr w:type="spellStart"/>
            <w:r w:rsidR="00106B42" w:rsidRPr="00AC23C0">
              <w:rPr>
                <w:kern w:val="0"/>
                <w:lang w:bidi="ar-SA"/>
                <w14:ligatures w14:val="none"/>
              </w:rPr>
              <w:t>Veneerleme</w:t>
            </w:r>
            <w:proofErr w:type="spellEnd"/>
            <w:r w:rsidR="00106B42" w:rsidRPr="00AC23C0">
              <w:rPr>
                <w:kern w:val="0"/>
                <w:lang w:bidi="ar-SA"/>
                <w14:ligatures w14:val="none"/>
              </w:rPr>
              <w:t xml:space="preserve"> ile </w:t>
            </w:r>
            <w:proofErr w:type="spellStart"/>
            <w:r w:rsidR="00106B42" w:rsidRPr="00AC23C0">
              <w:rPr>
                <w:kern w:val="0"/>
                <w:lang w:bidi="ar-SA"/>
                <w14:ligatures w14:val="none"/>
              </w:rPr>
              <w:t>İmplant</w:t>
            </w:r>
            <w:proofErr w:type="spellEnd"/>
            <w:r w:rsidR="00106B42" w:rsidRPr="00AC23C0">
              <w:rPr>
                <w:kern w:val="0"/>
                <w:lang w:bidi="ar-SA"/>
                <w14:ligatures w14:val="none"/>
              </w:rPr>
              <w:t xml:space="preserve"> Destekli Full-Ark Sabit </w:t>
            </w:r>
            <w:proofErr w:type="spellStart"/>
            <w:r w:rsidR="00106B42" w:rsidRPr="00AC23C0">
              <w:rPr>
                <w:kern w:val="0"/>
                <w:lang w:bidi="ar-SA"/>
                <w14:ligatures w14:val="none"/>
              </w:rPr>
              <w:t>Hibrit</w:t>
            </w:r>
            <w:proofErr w:type="spellEnd"/>
            <w:r w:rsidR="00106B42" w:rsidRPr="00AC23C0">
              <w:rPr>
                <w:kern w:val="0"/>
                <w:lang w:bidi="ar-SA"/>
                <w14:ligatures w14:val="none"/>
              </w:rPr>
              <w:t xml:space="preserve"> Protez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2B55A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431EA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10</w:t>
            </w:r>
          </w:p>
        </w:tc>
        <w:tc>
          <w:tcPr>
            <w:tcW w:w="146" w:type="dxa"/>
            <w:vAlign w:val="center"/>
            <w:hideMark/>
          </w:tcPr>
          <w:p w14:paraId="7E0B86FD" w14:textId="77777777" w:rsidR="00106B42" w:rsidRPr="00AC23C0" w:rsidRDefault="00106B42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</w:tbl>
    <w:p w14:paraId="122CE68D" w14:textId="77777777" w:rsidR="00106B42" w:rsidRDefault="00106B42" w:rsidP="00B159EE">
      <w:pPr>
        <w:spacing w:before="100" w:beforeAutospacing="1" w:after="100" w:afterAutospacing="1" w:line="360" w:lineRule="auto"/>
        <w:ind w:left="0" w:right="0" w:firstLine="0"/>
        <w:outlineLvl w:val="2"/>
        <w:rPr>
          <w:b/>
          <w:bCs/>
          <w:color w:val="auto"/>
          <w:kern w:val="0"/>
          <w:lang w:bidi="ar-SA"/>
          <w14:ligatures w14:val="none"/>
        </w:rPr>
      </w:pPr>
    </w:p>
    <w:p w14:paraId="0AD0B7F4" w14:textId="12BC1A38" w:rsidR="00B159EE" w:rsidRPr="004432AC" w:rsidRDefault="00B159EE" w:rsidP="00B159EE">
      <w:pPr>
        <w:spacing w:before="100" w:beforeAutospacing="1" w:after="100" w:afterAutospacing="1" w:line="360" w:lineRule="auto"/>
        <w:ind w:left="0" w:right="0" w:firstLine="0"/>
        <w:outlineLvl w:val="2"/>
        <w:rPr>
          <w:b/>
          <w:bCs/>
          <w:color w:val="auto"/>
          <w:kern w:val="0"/>
          <w:lang w:bidi="ar-SA"/>
          <w14:ligatures w14:val="none"/>
        </w:rPr>
      </w:pPr>
      <w:r>
        <w:rPr>
          <w:b/>
          <w:bCs/>
          <w:color w:val="auto"/>
          <w:kern w:val="0"/>
          <w:lang w:bidi="ar-SA"/>
          <w14:ligatures w14:val="none"/>
        </w:rPr>
        <w:t>1</w:t>
      </w:r>
      <w:r w:rsidRPr="004432AC">
        <w:rPr>
          <w:b/>
          <w:bCs/>
          <w:color w:val="auto"/>
          <w:kern w:val="0"/>
          <w:lang w:bidi="ar-SA"/>
          <w14:ligatures w14:val="none"/>
        </w:rPr>
        <w:t>.</w:t>
      </w:r>
      <w:r w:rsidR="00E14C11">
        <w:rPr>
          <w:b/>
          <w:bCs/>
          <w:color w:val="auto"/>
          <w:kern w:val="0"/>
          <w:lang w:bidi="ar-SA"/>
          <w14:ligatures w14:val="none"/>
        </w:rPr>
        <w:t xml:space="preserve">Tip </w:t>
      </w:r>
      <w:proofErr w:type="gramStart"/>
      <w:r w:rsidR="00E14C11">
        <w:rPr>
          <w:b/>
          <w:bCs/>
          <w:color w:val="auto"/>
          <w:kern w:val="0"/>
          <w:lang w:bidi="ar-SA"/>
          <w14:ligatures w14:val="none"/>
        </w:rPr>
        <w:t>14 :</w:t>
      </w:r>
      <w:proofErr w:type="gramEnd"/>
      <w:r w:rsidR="00E14C11">
        <w:rPr>
          <w:b/>
          <w:bCs/>
          <w:color w:val="auto"/>
          <w:kern w:val="0"/>
          <w:lang w:bidi="ar-SA"/>
          <w14:ligatures w14:val="none"/>
        </w:rPr>
        <w:t xml:space="preserve"> </w:t>
      </w:r>
      <w:r w:rsidRPr="004432AC">
        <w:rPr>
          <w:b/>
          <w:bCs/>
          <w:color w:val="auto"/>
          <w:kern w:val="0"/>
          <w:lang w:bidi="ar-SA"/>
          <w14:ligatures w14:val="none"/>
        </w:rPr>
        <w:t xml:space="preserve"> </w:t>
      </w:r>
      <w:proofErr w:type="spellStart"/>
      <w:r w:rsidRPr="004432AC">
        <w:rPr>
          <w:b/>
          <w:bCs/>
          <w:color w:val="auto"/>
          <w:kern w:val="0"/>
          <w:lang w:bidi="ar-SA"/>
          <w14:ligatures w14:val="none"/>
        </w:rPr>
        <w:t>Zirkonya</w:t>
      </w:r>
      <w:proofErr w:type="spellEnd"/>
      <w:r w:rsidRPr="004432AC">
        <w:rPr>
          <w:b/>
          <w:bCs/>
          <w:color w:val="auto"/>
          <w:kern w:val="0"/>
          <w:lang w:bidi="ar-SA"/>
          <w14:ligatures w14:val="none"/>
        </w:rPr>
        <w:t xml:space="preserve"> Altyapı ve Kaide Üzerine Porselen </w:t>
      </w:r>
      <w:proofErr w:type="spellStart"/>
      <w:r w:rsidRPr="004432AC">
        <w:rPr>
          <w:b/>
          <w:bCs/>
          <w:color w:val="auto"/>
          <w:kern w:val="0"/>
          <w:lang w:bidi="ar-SA"/>
          <w14:ligatures w14:val="none"/>
        </w:rPr>
        <w:t>Veneerleme</w:t>
      </w:r>
      <w:proofErr w:type="spellEnd"/>
      <w:r w:rsidRPr="004432AC">
        <w:rPr>
          <w:b/>
          <w:bCs/>
          <w:color w:val="auto"/>
          <w:kern w:val="0"/>
          <w:lang w:bidi="ar-SA"/>
          <w14:ligatures w14:val="none"/>
        </w:rPr>
        <w:t xml:space="preserve"> ile </w:t>
      </w:r>
      <w:proofErr w:type="spellStart"/>
      <w:r w:rsidRPr="004432AC">
        <w:rPr>
          <w:b/>
          <w:bCs/>
          <w:color w:val="auto"/>
          <w:kern w:val="0"/>
          <w:lang w:bidi="ar-SA"/>
          <w14:ligatures w14:val="none"/>
        </w:rPr>
        <w:t>İmplant</w:t>
      </w:r>
      <w:proofErr w:type="spellEnd"/>
      <w:r w:rsidRPr="004432AC">
        <w:rPr>
          <w:b/>
          <w:bCs/>
          <w:color w:val="auto"/>
          <w:kern w:val="0"/>
          <w:lang w:bidi="ar-SA"/>
          <w14:ligatures w14:val="none"/>
        </w:rPr>
        <w:t xml:space="preserve"> Destekli Full-Ark Sabit </w:t>
      </w:r>
      <w:proofErr w:type="spellStart"/>
      <w:r w:rsidRPr="004432AC">
        <w:rPr>
          <w:b/>
          <w:bCs/>
          <w:color w:val="auto"/>
          <w:kern w:val="0"/>
          <w:lang w:bidi="ar-SA"/>
          <w14:ligatures w14:val="none"/>
        </w:rPr>
        <w:t>Hibrit</w:t>
      </w:r>
      <w:proofErr w:type="spellEnd"/>
      <w:r w:rsidRPr="004432AC">
        <w:rPr>
          <w:b/>
          <w:bCs/>
          <w:color w:val="auto"/>
          <w:kern w:val="0"/>
          <w:lang w:bidi="ar-SA"/>
          <w14:ligatures w14:val="none"/>
        </w:rPr>
        <w:t xml:space="preserve"> Protez</w:t>
      </w:r>
    </w:p>
    <w:p w14:paraId="042DC0EB" w14:textId="77777777" w:rsidR="00B159EE" w:rsidRPr="004432AC" w:rsidRDefault="00B159EE" w:rsidP="00B159EE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>
        <w:rPr>
          <w:b/>
          <w:bCs/>
          <w:color w:val="auto"/>
          <w:kern w:val="0"/>
          <w:lang w:bidi="ar-SA"/>
          <w14:ligatures w14:val="none"/>
        </w:rPr>
        <w:t>1</w:t>
      </w:r>
      <w:r w:rsidRPr="004432AC">
        <w:rPr>
          <w:b/>
          <w:bCs/>
          <w:color w:val="auto"/>
          <w:kern w:val="0"/>
          <w:lang w:bidi="ar-SA"/>
          <w14:ligatures w14:val="none"/>
        </w:rPr>
        <w:t>.1.</w:t>
      </w:r>
      <w:r w:rsidRPr="004432AC">
        <w:rPr>
          <w:color w:val="auto"/>
          <w:kern w:val="0"/>
          <w:lang w:bidi="ar-SA"/>
          <w14:ligatures w14:val="none"/>
        </w:rPr>
        <w:t xml:space="preserve"> Bu şartname,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implant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destekli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full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-ark sabit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hibrit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protezlerin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zirkonya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altyapı ve/veya kaide üzerine porselen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veneerleme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tekniği ile üretilmesine ilişkin teknik esasları kapsar.</w:t>
      </w:r>
    </w:p>
    <w:p w14:paraId="6A4EB077" w14:textId="77777777" w:rsidR="00B159EE" w:rsidRPr="004432AC" w:rsidRDefault="00B159EE" w:rsidP="00B159EE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475EE">
        <w:rPr>
          <w:b/>
          <w:bCs/>
          <w:color w:val="auto"/>
          <w:kern w:val="0"/>
          <w:lang w:bidi="ar-SA"/>
          <w14:ligatures w14:val="none"/>
        </w:rPr>
        <w:t>1.2.</w:t>
      </w:r>
      <w:r w:rsidRPr="004432AC">
        <w:rPr>
          <w:color w:val="auto"/>
          <w:kern w:val="0"/>
          <w:lang w:bidi="ar-SA"/>
          <w14:ligatures w14:val="none"/>
        </w:rPr>
        <w:t xml:space="preserve"> Konvansiyonel ölçü alınacak vakalarda, ölçü işleminin gerçekleştirilmesi için gerekli kişisel ölçü kaşığı ve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pattern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resin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jigi, ölçü öncesinde yüklenici laboratuvar tarafından hazırlanacaktır. Ölçü doğruluğunun teyidi amacıyla, konvansiyonel ve dijital ölçü yöntemlerinde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verifikasyon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jigi kullanılacaktır. Kişisel ölçü kaşığı, model ve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verifikasyon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jiginin hazırlanması için hasta veya kurumdan ek ücret talep edilmeyecektir.</w:t>
      </w:r>
    </w:p>
    <w:p w14:paraId="67D4AECD" w14:textId="77777777" w:rsidR="00B159EE" w:rsidRPr="004432AC" w:rsidRDefault="00B159EE" w:rsidP="00B159EE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>
        <w:rPr>
          <w:b/>
          <w:bCs/>
          <w:color w:val="auto"/>
          <w:kern w:val="0"/>
          <w:lang w:bidi="ar-SA"/>
          <w14:ligatures w14:val="none"/>
        </w:rPr>
        <w:t>1</w:t>
      </w:r>
      <w:r w:rsidRPr="004432AC">
        <w:rPr>
          <w:b/>
          <w:bCs/>
          <w:color w:val="auto"/>
          <w:kern w:val="0"/>
          <w:lang w:bidi="ar-SA"/>
          <w14:ligatures w14:val="none"/>
        </w:rPr>
        <w:t>.3.</w:t>
      </w:r>
      <w:r w:rsidRPr="004432AC">
        <w:rPr>
          <w:color w:val="auto"/>
          <w:kern w:val="0"/>
          <w:lang w:bidi="ar-SA"/>
          <w14:ligatures w14:val="none"/>
        </w:rPr>
        <w:t xml:space="preserve"> Altyapı üretiminde kullanılacak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zirkonya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bloklar CE belgeli,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dental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kullanım için uygun ve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full-arch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restorasyonlarda mekanik dayanım sağlayan nitelikte olmalıdır.</w:t>
      </w:r>
    </w:p>
    <w:p w14:paraId="6542EC0D" w14:textId="77777777" w:rsidR="00B159EE" w:rsidRPr="004432AC" w:rsidRDefault="00B159EE" w:rsidP="00B159EE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>
        <w:rPr>
          <w:b/>
          <w:bCs/>
          <w:color w:val="auto"/>
          <w:kern w:val="0"/>
          <w:lang w:bidi="ar-SA"/>
          <w14:ligatures w14:val="none"/>
        </w:rPr>
        <w:t>1</w:t>
      </w:r>
      <w:r w:rsidRPr="004432AC">
        <w:rPr>
          <w:b/>
          <w:bCs/>
          <w:color w:val="auto"/>
          <w:kern w:val="0"/>
          <w:lang w:bidi="ar-SA"/>
          <w14:ligatures w14:val="none"/>
        </w:rPr>
        <w:t>.4.</w:t>
      </w:r>
      <w:r w:rsidRPr="004432AC">
        <w:rPr>
          <w:color w:val="auto"/>
          <w:kern w:val="0"/>
          <w:lang w:bidi="ar-SA"/>
          <w14:ligatures w14:val="none"/>
        </w:rPr>
        <w:t xml:space="preserve"> Porselen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veneerleme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işlemi klinik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endikasyona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göre </w:t>
      </w:r>
      <w:r>
        <w:rPr>
          <w:color w:val="auto"/>
          <w:kern w:val="0"/>
          <w:lang w:bidi="ar-SA"/>
          <w14:ligatures w14:val="none"/>
        </w:rPr>
        <w:t>tabakalama</w:t>
      </w:r>
      <w:r w:rsidRPr="004432AC">
        <w:rPr>
          <w:color w:val="auto"/>
          <w:kern w:val="0"/>
          <w:lang w:bidi="ar-SA"/>
          <w14:ligatures w14:val="none"/>
        </w:rPr>
        <w:t xml:space="preserve"> olarak yapı</w:t>
      </w:r>
      <w:r>
        <w:rPr>
          <w:color w:val="auto"/>
          <w:kern w:val="0"/>
          <w:lang w:bidi="ar-SA"/>
          <w14:ligatures w14:val="none"/>
        </w:rPr>
        <w:t>lacaktır</w:t>
      </w:r>
      <w:r w:rsidRPr="004432AC">
        <w:rPr>
          <w:color w:val="auto"/>
          <w:kern w:val="0"/>
          <w:lang w:bidi="ar-SA"/>
          <w14:ligatures w14:val="none"/>
        </w:rPr>
        <w:t>.</w:t>
      </w:r>
    </w:p>
    <w:p w14:paraId="5366990C" w14:textId="77777777" w:rsidR="00B159EE" w:rsidRPr="004432AC" w:rsidRDefault="00B159EE" w:rsidP="00B159EE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>
        <w:rPr>
          <w:b/>
          <w:bCs/>
          <w:color w:val="auto"/>
          <w:kern w:val="0"/>
          <w:lang w:bidi="ar-SA"/>
          <w14:ligatures w14:val="none"/>
        </w:rPr>
        <w:t>1</w:t>
      </w:r>
      <w:r w:rsidRPr="004432AC">
        <w:rPr>
          <w:b/>
          <w:bCs/>
          <w:color w:val="auto"/>
          <w:kern w:val="0"/>
          <w:lang w:bidi="ar-SA"/>
          <w14:ligatures w14:val="none"/>
        </w:rPr>
        <w:t>.5.</w:t>
      </w:r>
      <w:r w:rsidRPr="004432AC">
        <w:rPr>
          <w:color w:val="auto"/>
          <w:kern w:val="0"/>
          <w:lang w:bidi="ar-SA"/>
          <w14:ligatures w14:val="none"/>
        </w:rPr>
        <w:t xml:space="preserve"> Kullanılacak porselen materyali,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zirkonya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altyapı ile termal genleşme uyumuna sahip olmalı, bağlantı sistemleri üretici talimatlarına uygun uygulanmalı ve CE sertifikalı olmalıdır.</w:t>
      </w:r>
    </w:p>
    <w:p w14:paraId="220A3189" w14:textId="77777777" w:rsidR="00B159EE" w:rsidRPr="004432AC" w:rsidRDefault="00B159EE" w:rsidP="00B159EE">
      <w:pPr>
        <w:spacing w:before="100" w:beforeAutospacing="1" w:after="100" w:afterAutospacing="1" w:line="360" w:lineRule="auto"/>
        <w:ind w:left="0" w:right="0" w:firstLine="0"/>
        <w:rPr>
          <w:b/>
          <w:bCs/>
          <w:color w:val="auto"/>
          <w:kern w:val="0"/>
          <w:lang w:bidi="ar-SA"/>
          <w14:ligatures w14:val="none"/>
        </w:rPr>
      </w:pPr>
      <w:r>
        <w:rPr>
          <w:b/>
          <w:bCs/>
          <w:color w:val="auto"/>
          <w:kern w:val="0"/>
          <w:lang w:bidi="ar-SA"/>
          <w14:ligatures w14:val="none"/>
        </w:rPr>
        <w:t>1</w:t>
      </w:r>
      <w:r w:rsidRPr="004432AC">
        <w:rPr>
          <w:b/>
          <w:bCs/>
          <w:color w:val="auto"/>
          <w:kern w:val="0"/>
          <w:lang w:bidi="ar-SA"/>
          <w14:ligatures w14:val="none"/>
        </w:rPr>
        <w:t>.6.</w:t>
      </w:r>
      <w:r w:rsidRPr="004432AC">
        <w:rPr>
          <w:color w:val="auto"/>
          <w:kern w:val="0"/>
          <w:lang w:bidi="ar-SA"/>
          <w14:ligatures w14:val="none"/>
        </w:rPr>
        <w:t xml:space="preserve"> Klinik değerlendirme öncesinde, nihai protez tasarımının doğruluğunu ve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oklüzal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uyumunu kontrol etmek amacıyla, geçici </w:t>
      </w:r>
      <w:proofErr w:type="spellStart"/>
      <w:r w:rsidRPr="004432AC">
        <w:rPr>
          <w:color w:val="auto"/>
          <w:kern w:val="0"/>
          <w:lang w:bidi="ar-SA"/>
          <w14:ligatures w14:val="none"/>
        </w:rPr>
        <w:t>restoratif</w:t>
      </w:r>
      <w:proofErr w:type="spellEnd"/>
      <w:r w:rsidRPr="004432AC">
        <w:rPr>
          <w:color w:val="auto"/>
          <w:kern w:val="0"/>
          <w:lang w:bidi="ar-SA"/>
          <w14:ligatures w14:val="none"/>
        </w:rPr>
        <w:t xml:space="preserve"> materyalden üretilmiş prova (geçici)</w:t>
      </w:r>
      <w:r w:rsidRPr="004432AC">
        <w:rPr>
          <w:b/>
          <w:bCs/>
          <w:color w:val="auto"/>
          <w:kern w:val="0"/>
          <w:lang w:bidi="ar-SA"/>
          <w14:ligatures w14:val="none"/>
        </w:rPr>
        <w:t xml:space="preserve"> </w:t>
      </w:r>
      <w:r w:rsidRPr="004432AC">
        <w:rPr>
          <w:color w:val="auto"/>
          <w:kern w:val="0"/>
          <w:lang w:bidi="ar-SA"/>
          <w14:ligatures w14:val="none"/>
        </w:rPr>
        <w:t xml:space="preserve">restorasyon teslim edilecektir. Bu geçici prova, tasarımın estetik ve fonksiyonel açıdan klinik onayını almak </w:t>
      </w:r>
      <w:r w:rsidRPr="004432AC">
        <w:rPr>
          <w:color w:val="auto"/>
          <w:kern w:val="0"/>
          <w:lang w:bidi="ar-SA"/>
          <w14:ligatures w14:val="none"/>
        </w:rPr>
        <w:lastRenderedPageBreak/>
        <w:t>amacıyla kullanılacaktır. Geçici prova restorasyonun hazırlanması ve teslimi için hasta veya kurumdan herhangi bir ek ücret talep edilmeyecektir.</w:t>
      </w:r>
    </w:p>
    <w:p w14:paraId="7C1B15E1" w14:textId="77777777" w:rsidR="00B159EE" w:rsidRPr="004432AC" w:rsidRDefault="00B159EE" w:rsidP="00B159EE">
      <w:pPr>
        <w:spacing w:before="100" w:beforeAutospacing="1" w:after="100" w:afterAutospacing="1" w:line="360" w:lineRule="auto"/>
        <w:ind w:left="0" w:right="0" w:firstLine="0"/>
        <w:rPr>
          <w:b/>
          <w:bCs/>
          <w:color w:val="auto"/>
          <w:kern w:val="0"/>
          <w:lang w:bidi="ar-SA"/>
          <w14:ligatures w14:val="none"/>
        </w:rPr>
      </w:pPr>
      <w:r>
        <w:rPr>
          <w:b/>
          <w:bCs/>
          <w:color w:val="auto"/>
          <w:kern w:val="0"/>
          <w:lang w:bidi="ar-SA"/>
          <w14:ligatures w14:val="none"/>
        </w:rPr>
        <w:t>1</w:t>
      </w:r>
      <w:r w:rsidRPr="004432AC">
        <w:rPr>
          <w:b/>
          <w:bCs/>
          <w:color w:val="auto"/>
          <w:kern w:val="0"/>
          <w:lang w:bidi="ar-SA"/>
          <w14:ligatures w14:val="none"/>
        </w:rPr>
        <w:t>.7.</w:t>
      </w:r>
      <w:r w:rsidRPr="004432AC">
        <w:rPr>
          <w:color w:val="auto"/>
          <w:kern w:val="0"/>
          <w:lang w:bidi="ar-SA"/>
          <w14:ligatures w14:val="none"/>
        </w:rPr>
        <w:t xml:space="preserve"> Üretilen restorasyonlar klinik değerlendirme yapılabilmesi amacıyla model üzerinde teslim edilecek; plastik model üretimi için hasta veya kurumdan ek ücret talep edilmeyecektir.</w:t>
      </w:r>
    </w:p>
    <w:p w14:paraId="36235306" w14:textId="77777777" w:rsidR="00B159EE" w:rsidRPr="004432AC" w:rsidRDefault="00B159EE" w:rsidP="00B159EE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>
        <w:rPr>
          <w:b/>
          <w:bCs/>
          <w:color w:val="auto"/>
          <w:kern w:val="0"/>
          <w:lang w:bidi="ar-SA"/>
          <w14:ligatures w14:val="none"/>
        </w:rPr>
        <w:t>1</w:t>
      </w:r>
      <w:r w:rsidRPr="004432AC">
        <w:rPr>
          <w:b/>
          <w:bCs/>
          <w:color w:val="auto"/>
          <w:kern w:val="0"/>
          <w:lang w:bidi="ar-SA"/>
          <w14:ligatures w14:val="none"/>
        </w:rPr>
        <w:t>.8.</w:t>
      </w:r>
      <w:r w:rsidRPr="004432AC">
        <w:rPr>
          <w:color w:val="auto"/>
          <w:kern w:val="0"/>
          <w:lang w:bidi="ar-SA"/>
          <w14:ligatures w14:val="none"/>
        </w:rPr>
        <w:t xml:space="preserve"> Materyal veya işçilik kaynaklı kusurların tespiti halinde yüklenici firma, teslim tarihinden itibaren 4 (dört) yıl süreyle ücretsiz tamir, düzeltme veya yeniden üretim sorumluluğunu kabul eder.</w:t>
      </w:r>
    </w:p>
    <w:p w14:paraId="0434D171" w14:textId="77777777" w:rsidR="00B159EE" w:rsidRDefault="00B159EE" w:rsidP="00B159EE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>
        <w:rPr>
          <w:b/>
          <w:bCs/>
          <w:color w:val="auto"/>
          <w:kern w:val="0"/>
          <w:lang w:bidi="ar-SA"/>
          <w14:ligatures w14:val="none"/>
        </w:rPr>
        <w:t>1</w:t>
      </w:r>
      <w:r w:rsidRPr="004432AC">
        <w:rPr>
          <w:b/>
          <w:bCs/>
          <w:color w:val="auto"/>
          <w:kern w:val="0"/>
          <w:lang w:bidi="ar-SA"/>
          <w14:ligatures w14:val="none"/>
        </w:rPr>
        <w:t>.9.</w:t>
      </w:r>
      <w:r w:rsidRPr="004432AC">
        <w:rPr>
          <w:color w:val="auto"/>
          <w:kern w:val="0"/>
          <w:lang w:bidi="ar-SA"/>
          <w14:ligatures w14:val="none"/>
        </w:rPr>
        <w:t xml:space="preserve"> Dijital veriler ve hasta bilgileri gizlilik hükümlerine uygun saklanacak ve yalnızca işin gerçekleştirilmesi amacıyla kullanılacaktır.</w:t>
      </w:r>
    </w:p>
    <w:p w14:paraId="7953A1BB" w14:textId="77777777" w:rsidR="00B159EE" w:rsidRDefault="00B159EE" w:rsidP="00B159EE">
      <w:pPr>
        <w:spacing w:before="100" w:beforeAutospacing="1" w:after="100" w:afterAutospacing="1" w:line="360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475EE">
        <w:rPr>
          <w:b/>
          <w:bCs/>
        </w:rPr>
        <w:t>1.10.</w:t>
      </w:r>
      <w:r>
        <w:t xml:space="preserve"> Bu madde kapsamındaki protezlerde, klinikten konvansiyonel veya dijital ölçülerin, kayıtların ve talimatların eksiksiz olarak laboratuvara ulaştığı gün iş başlangıç tarihi kabul edilir. Yüklenici laboratuvar, bu tarihten itibaren en geç 5 (beş) iş günü içinde altyapı ve diş dizimi/mum prova aşamasını tamamlayarak prova için kliniğe teslim etmekle yükümlüdür. Mum/prova onayının klinik tarafından verilmesinden sonra, porselen </w:t>
      </w:r>
      <w:proofErr w:type="spellStart"/>
      <w:r>
        <w:t>veneerleme</w:t>
      </w:r>
      <w:proofErr w:type="spellEnd"/>
      <w:r>
        <w:t xml:space="preserve"> ve bitim işlemleri en geç 3 (üç) iş günü içinde tamamlanacak ve restorasyon nihai haliyle teslim edilecektir. Prova sonrası talep edilen düzeltme ve revizyonlar, restorasyonun laboratuvara geliş tarihinden itibaren en geç 3 (üç) iş günü içinde sonuçlandırılacaktır.</w:t>
      </w:r>
    </w:p>
    <w:p w14:paraId="72DAD26B" w14:textId="77777777" w:rsidR="00D22AA6" w:rsidRDefault="00D22AA6"/>
    <w:sectPr w:rsidR="00D22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9EE"/>
    <w:rsid w:val="00106B42"/>
    <w:rsid w:val="002956E4"/>
    <w:rsid w:val="00297E8B"/>
    <w:rsid w:val="00765134"/>
    <w:rsid w:val="00AC2577"/>
    <w:rsid w:val="00B159EE"/>
    <w:rsid w:val="00B64B73"/>
    <w:rsid w:val="00C41773"/>
    <w:rsid w:val="00C475C5"/>
    <w:rsid w:val="00D22AA6"/>
    <w:rsid w:val="00E1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EAF2C2"/>
  <w15:chartTrackingRefBased/>
  <w15:docId w15:val="{5F4CB269-A051-3742-A743-909C4EB34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9EE"/>
    <w:pPr>
      <w:spacing w:after="3" w:line="249" w:lineRule="auto"/>
      <w:ind w:left="1311" w:right="249" w:hanging="10"/>
      <w:jc w:val="both"/>
    </w:pPr>
    <w:rPr>
      <w:rFonts w:ascii="Times New Roman" w:eastAsia="Times New Roman" w:hAnsi="Times New Roman" w:cs="Times New Roman"/>
      <w:color w:val="000000"/>
      <w:kern w:val="2"/>
      <w:lang w:eastAsia="tr-TR" w:bidi="tr-TR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3</cp:revision>
  <dcterms:created xsi:type="dcterms:W3CDTF">2025-12-04T11:12:00Z</dcterms:created>
  <dcterms:modified xsi:type="dcterms:W3CDTF">2025-12-04T11:12:00Z</dcterms:modified>
</cp:coreProperties>
</file>